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A1C" w:rsidRPr="00C62129" w:rsidRDefault="005F2A1C" w:rsidP="005F2A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5F2A1C" w:rsidRPr="00C62129" w:rsidRDefault="005F2A1C" w:rsidP="005F2A1C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                                 </w:t>
      </w:r>
    </w:p>
    <w:p w:rsidR="005F2A1C" w:rsidRPr="00C62129" w:rsidRDefault="005F2A1C" w:rsidP="005F2A1C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C621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</w:t>
      </w:r>
      <w:r w:rsidRPr="00C6212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5B2A6E" w:rsidRPr="00696DCD" w:rsidRDefault="00FD5F59" w:rsidP="005F2A1C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696DCD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   </w:t>
      </w:r>
      <w:r w:rsidR="005F2A1C" w:rsidRPr="00696DCD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αφενός την </w:t>
      </w:r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="005F2A1C" w:rsidRPr="00696DCD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5F2A1C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Δ1α/ΓΠ.οικ.: </w:t>
      </w:r>
      <w:r w:rsidR="00755DE9" w:rsidRPr="00755DE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28503 </w:t>
      </w:r>
      <w:r w:rsidR="00755DE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(ΦΕΚ Β΄ </w:t>
      </w:r>
      <w:r w:rsidR="00755DE9" w:rsidRPr="00755DE9">
        <w:rPr>
          <w:rFonts w:ascii="Times New Roman" w:eastAsia="CIDFont+F4" w:hAnsi="Times New Roman" w:cs="Times New Roman"/>
          <w:spacing w:val="-10"/>
          <w:sz w:val="24"/>
          <w:szCs w:val="24"/>
        </w:rPr>
        <w:t>1872</w:t>
      </w:r>
      <w:r w:rsidR="00755DE9">
        <w:rPr>
          <w:rFonts w:ascii="Times New Roman" w:eastAsia="CIDFont+F4" w:hAnsi="Times New Roman" w:cs="Times New Roman"/>
          <w:spacing w:val="-10"/>
          <w:sz w:val="24"/>
          <w:szCs w:val="24"/>
        </w:rPr>
        <w:t>/</w:t>
      </w:r>
      <w:r w:rsidR="00755DE9" w:rsidRPr="00755DE9">
        <w:rPr>
          <w:rFonts w:ascii="Times New Roman" w:eastAsia="CIDFont+F4" w:hAnsi="Times New Roman" w:cs="Times New Roman"/>
          <w:spacing w:val="-10"/>
          <w:sz w:val="24"/>
          <w:szCs w:val="24"/>
        </w:rPr>
        <w:t>8</w:t>
      </w:r>
      <w:r w:rsidR="00755DE9">
        <w:rPr>
          <w:rFonts w:ascii="Times New Roman" w:eastAsia="CIDFont+F4" w:hAnsi="Times New Roman" w:cs="Times New Roman"/>
          <w:spacing w:val="-10"/>
          <w:sz w:val="24"/>
          <w:szCs w:val="24"/>
        </w:rPr>
        <w:t>-</w:t>
      </w:r>
      <w:r w:rsidR="00755DE9" w:rsidRPr="00755DE9">
        <w:rPr>
          <w:rFonts w:ascii="Times New Roman" w:eastAsia="CIDFont+F4" w:hAnsi="Times New Roman" w:cs="Times New Roman"/>
          <w:spacing w:val="-10"/>
          <w:sz w:val="24"/>
          <w:szCs w:val="24"/>
        </w:rPr>
        <w:t>5</w:t>
      </w:r>
      <w:r w:rsidR="005F2A1C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-2021) Κοινή Υπουργική Απόφαση και αφετέρου την</w:t>
      </w:r>
      <w:r w:rsidR="00003A05" w:rsidRPr="00003A05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>υπ’αρ</w:t>
      </w:r>
      <w:proofErr w:type="spellEnd"/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12300/9-5-2021 </w:t>
      </w:r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απόφαση</w:t>
      </w:r>
      <w:r w:rsidR="00003A05">
        <w:rPr>
          <w:rFonts w:ascii="Times New Roman" w:eastAsia="CIDFont+F4" w:hAnsi="Times New Roman" w:cs="Times New Roman"/>
          <w:spacing w:val="-10"/>
          <w:sz w:val="24"/>
          <w:szCs w:val="24"/>
        </w:rPr>
        <w:t>ς</w:t>
      </w:r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του Γενικού Γραμματέα Πολιτικής Προστασίας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(ΑΔΑ</w:t>
      </w:r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A3042C" w:rsidRPr="00A3042C">
        <w:rPr>
          <w:rFonts w:ascii="Times New Roman" w:eastAsia="CIDFont+F4" w:hAnsi="Times New Roman" w:cs="Times New Roman"/>
          <w:spacing w:val="-10"/>
          <w:sz w:val="24"/>
          <w:szCs w:val="24"/>
        </w:rPr>
        <w:t>9ΩΟ846ΜΤΛΒ-ΥΦ3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>)</w:t>
      </w:r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με την οποία </w:t>
      </w:r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παρατάθηκαν τα </w:t>
      </w:r>
      <w:r w:rsidR="00E7787A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περιοριστικά μέτρα </w:t>
      </w:r>
      <w:r w:rsidR="00E7787A" w:rsidRPr="00696DCD">
        <w:rPr>
          <w:rFonts w:ascii="Times New Roman" w:hAnsi="Times New Roman" w:cs="Times New Roman"/>
          <w:sz w:val="24"/>
          <w:szCs w:val="24"/>
        </w:rPr>
        <w:t>στη νήσο Κάλυμνο για επιτακτικούς λόγους αντιμετώπισης σοβαρού κινδύνου δημόσιας υγείας και ειδικότερα για τον περιορισμό της διασποράς και τω</w:t>
      </w:r>
      <w:r w:rsidR="00BD07C7">
        <w:rPr>
          <w:rFonts w:ascii="Times New Roman" w:hAnsi="Times New Roman" w:cs="Times New Roman"/>
          <w:sz w:val="24"/>
          <w:szCs w:val="24"/>
        </w:rPr>
        <w:t xml:space="preserve">ν επιπτώσεων της νόσου COVID-19 </w:t>
      </w:r>
      <w:r w:rsidR="007D073D">
        <w:rPr>
          <w:rFonts w:ascii="Times New Roman" w:hAnsi="Times New Roman" w:cs="Times New Roman"/>
          <w:sz w:val="24"/>
          <w:szCs w:val="24"/>
        </w:rPr>
        <w:t>έως και την Δευτέρα 17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 </w:t>
      </w:r>
      <w:r w:rsidR="00054AC9" w:rsidRPr="00696DCD">
        <w:rPr>
          <w:rFonts w:ascii="Times New Roman" w:hAnsi="Times New Roman" w:cs="Times New Roman"/>
          <w:sz w:val="24"/>
          <w:szCs w:val="24"/>
        </w:rPr>
        <w:t>Μαΐου</w:t>
      </w:r>
      <w:r w:rsidR="007D073D">
        <w:rPr>
          <w:rFonts w:ascii="Times New Roman" w:hAnsi="Times New Roman" w:cs="Times New Roman"/>
          <w:sz w:val="24"/>
          <w:szCs w:val="24"/>
        </w:rPr>
        <w:t xml:space="preserve"> 2021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 και ώρα 06:00</w:t>
      </w:r>
      <w:r w:rsidR="00A3042C">
        <w:rPr>
          <w:rFonts w:ascii="Times New Roman" w:hAnsi="Times New Roman" w:cs="Times New Roman"/>
          <w:sz w:val="24"/>
          <w:szCs w:val="24"/>
        </w:rPr>
        <w:t>’</w:t>
      </w:r>
      <w:r w:rsidR="00E7787A" w:rsidRPr="0069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7A" w:rsidRPr="00696DCD">
        <w:rPr>
          <w:rFonts w:ascii="Times New Roman" w:hAnsi="Times New Roman" w:cs="Times New Roman"/>
          <w:sz w:val="24"/>
          <w:szCs w:val="24"/>
        </w:rPr>
        <w:t>π.μ</w:t>
      </w:r>
      <w:proofErr w:type="spellEnd"/>
      <w:r w:rsidR="00696DCD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ανακοινώνεται ότι κατά το ως άνω χρονικό διάστημα, αναφορικά με τη λειτουργία του Ειρηνοδικείου</w:t>
      </w:r>
      <w:r w:rsidR="001C276D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θα ισχύσουν τα εξή</w:t>
      </w:r>
      <w:r w:rsidR="00696DCD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ς</w:t>
      </w:r>
      <w:r w:rsidR="005F2A1C" w:rsidRPr="00696DCD">
        <w:rPr>
          <w:rFonts w:ascii="Times New Roman" w:eastAsia="CIDFont+F4" w:hAnsi="Times New Roman" w:cs="Times New Roman"/>
          <w:spacing w:val="-10"/>
          <w:sz w:val="24"/>
          <w:szCs w:val="24"/>
        </w:rPr>
        <w:t>:</w:t>
      </w:r>
    </w:p>
    <w:p w:rsidR="00CF520D" w:rsidRPr="00C62129" w:rsidRDefault="00FD5F59" w:rsidP="00CF520D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</w:t>
      </w:r>
      <w:r w:rsidR="005F2A1C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Η εξυπηρέτηση των πολιτών από το Ειρηνοδικείο Καλύμνου θα πραγματοποιείται αποκλειστικά και μόνο ηλεκτρονικά, με την αποστολή των αιτημάτων τους στην ηλεκτρονική διεύθυνση </w:t>
      </w:r>
      <w:proofErr w:type="spellStart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eirkalymnou</w:t>
      </w:r>
      <w:proofErr w:type="spellEnd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@</w:t>
      </w:r>
      <w:proofErr w:type="spellStart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gmail</w:t>
      </w:r>
      <w:proofErr w:type="spellEnd"/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.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com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και </w:t>
      </w:r>
      <w:r w:rsidR="00A0195F" w:rsidRPr="00C62129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ΧΩΡΙΣ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της φυσική το</w:t>
      </w:r>
      <w:r w:rsidR="00054AC9">
        <w:rPr>
          <w:rFonts w:ascii="Times New Roman" w:eastAsia="CIDFont+F4" w:hAnsi="Times New Roman" w:cs="Times New Roman"/>
          <w:spacing w:val="-10"/>
          <w:sz w:val="24"/>
          <w:szCs w:val="24"/>
        </w:rPr>
        <w:t>υς παρουσία στο κ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ατάστημα</w:t>
      </w:r>
      <w:r w:rsidR="00054AC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του Ειρηνοδικείου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</w:p>
    <w:p w:rsidR="00FD5F59" w:rsidRPr="00C62129" w:rsidRDefault="00CF520D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</w:t>
      </w:r>
      <w:r w:rsidR="00BD07C7">
        <w:rPr>
          <w:rFonts w:ascii="Times New Roman" w:eastAsia="CIDFont+F4" w:hAnsi="Times New Roman" w:cs="Times New Roman"/>
          <w:spacing w:val="-10"/>
          <w:sz w:val="24"/>
          <w:szCs w:val="24"/>
        </w:rPr>
        <w:t>Οι πληρεξούσιοι δικηγόροι των οποίων η μετάβαση στο κατάστημα του Ειρηνοδικείου Καλύμνου επιτρέπεται για λόγους εργασίας</w:t>
      </w:r>
      <w:r w:rsidR="00A0195F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θα εξυπηρετούνται αποκλειστικώς και μόνο κατόπιν ραντεβού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με τη Γραμματέα του Ειρηνοδικείου στο 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τηλ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2243029550 ή στην ηλεκτρονική διεύθυνση 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eirkalymnou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@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gmail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.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  <w:lang w:val="en-US"/>
        </w:rPr>
        <w:t>com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με χρονικό καταμερισμό ανά τουλάχιστον 20 λεπτά. </w:t>
      </w:r>
      <w:r w:rsidR="00C62129"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Κ</w:t>
      </w:r>
      <w:r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αθένας θα μπορεί να καταθέσει μέχρι δύο (2) δικόγραφα ενώ δεν θα κατατίθενται αι</w:t>
      </w:r>
      <w:r w:rsidR="00FC3BB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τήσεις έκδοσης </w:t>
      </w:r>
      <w:proofErr w:type="spellStart"/>
      <w:r w:rsidR="00FC3BB2">
        <w:rPr>
          <w:rFonts w:ascii="Times New Roman" w:eastAsia="Times New Roman" w:hAnsi="Times New Roman" w:cs="Times New Roman"/>
          <w:sz w:val="24"/>
          <w:szCs w:val="24"/>
          <w:lang w:eastAsia="el-GR"/>
        </w:rPr>
        <w:t>κληρονομητηρίων</w:t>
      </w:r>
      <w:proofErr w:type="spellEnd"/>
      <w:r w:rsidR="00FC3BB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C62129">
        <w:rPr>
          <w:rFonts w:ascii="Times New Roman" w:eastAsia="Times New Roman" w:hAnsi="Times New Roman" w:cs="Times New Roman"/>
          <w:sz w:val="24"/>
          <w:szCs w:val="24"/>
          <w:lang w:eastAsia="el-GR"/>
        </w:rPr>
        <w:t>αναγνώρισης/τροποποίησης σωματείων ούτε αιτήσεις για δημοσίευση διαθηκών.</w:t>
      </w:r>
      <w:r w:rsidR="00C6212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Λόγω της εξαιρετικά κρίσιμης επιδημιολογικής κατάστασης που επικρατεί στο νησί παρακαλούνται να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επιδείξουν κατανόηση και πνεύμα συνεργασίας και να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προσέρχονται στο Ειρηνοδικείο </w:t>
      </w:r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αυστηρώς και μόνο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για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την διεκπεραίωση υποθέσεων που άπτονται κατεπειγόντων ζητημάτων</w:t>
      </w:r>
      <w:r w:rsidR="00D16C2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(</w:t>
      </w:r>
      <w:proofErr w:type="spellStart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λ.χ</w:t>
      </w:r>
      <w:proofErr w:type="spellEnd"/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παραγραφή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αξιώσεων,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καταληκτικές δικονομικές προθεσμίες</w:t>
      </w:r>
      <w:r w:rsidR="00FD5F59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)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. </w:t>
      </w:r>
    </w:p>
    <w:p w:rsidR="002045E4" w:rsidRPr="00C62129" w:rsidRDefault="00FD5F59" w:rsidP="002045E4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C62129">
        <w:rPr>
          <w:rFonts w:ascii="Times New Roman" w:hAnsi="Times New Roman" w:cs="Times New Roman"/>
          <w:sz w:val="24"/>
          <w:szCs w:val="24"/>
        </w:rPr>
        <w:t>Θα δημοσιεύονται αποφάσεις και διατάξεις.</w:t>
      </w:r>
    </w:p>
    <w:p w:rsidR="007C17C3" w:rsidRPr="00C62129" w:rsidRDefault="007C17C3" w:rsidP="007C17C3">
      <w:pPr>
        <w:widowControl w:val="0"/>
        <w:spacing w:after="0" w:line="24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2045E4" w:rsidRPr="00C62129" w:rsidRDefault="002045E4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Δεν θα διεξάγεται προκαταρκτική εξέταση.</w:t>
      </w:r>
    </w:p>
    <w:p w:rsidR="00003A05" w:rsidRDefault="00A3042C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2045E4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Δεν θα </w:t>
      </w:r>
      <w:r w:rsidR="007C17C3" w:rsidRPr="00C62129">
        <w:rPr>
          <w:rFonts w:ascii="Times New Roman" w:eastAsia="CIDFont+F4" w:hAnsi="Times New Roman" w:cs="Times New Roman"/>
          <w:spacing w:val="-10"/>
          <w:sz w:val="24"/>
          <w:szCs w:val="24"/>
        </w:rPr>
        <w:t>διενεργούνται ένορκες βεβαιώσεις.</w:t>
      </w:r>
    </w:p>
    <w:p w:rsidR="00A3042C" w:rsidRDefault="00C53D92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lastRenderedPageBreak/>
        <w:t>Ζ</w:t>
      </w:r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ητήματα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κατεπειγούσης φύσεως θα κρίνονται κατά περίπτωση από την</w:t>
      </w:r>
      <w:bookmarkStart w:id="0" w:name="_GoBack"/>
      <w:bookmarkEnd w:id="0"/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Ειρηνοδίκη</w:t>
      </w:r>
      <w:r w:rsidR="00A304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υπηρεσίας.</w:t>
      </w:r>
    </w:p>
    <w:p w:rsidR="00FD5F59" w:rsidRDefault="00FC3BB2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D5F59" w:rsidRPr="00C62129">
        <w:rPr>
          <w:rFonts w:ascii="Times New Roman" w:hAnsi="Times New Roman" w:cs="Times New Roman"/>
          <w:sz w:val="24"/>
          <w:szCs w:val="24"/>
        </w:rPr>
        <w:t xml:space="preserve">Άπαντες οι εισερχόμενοι στο κατάστημα του Ειρηνοδικείου υποχρεούνται: 1) Να φορούν μάσκα και να χρησιμοποιούν αντισηπτικό (υπάρχει διαθέσιμο στους χώρους του Ειρηνοδικείου) 2) Να τηρούν απόσταση μεταξύ τους τουλάχιστον 1,5 μέτρο 3) </w:t>
      </w:r>
      <w:r w:rsidR="00FD5F59" w:rsidRPr="00C62129">
        <w:rPr>
          <w:rFonts w:ascii="Times New Roman" w:hAnsi="Times New Roman" w:cs="Times New Roman"/>
          <w:b/>
          <w:sz w:val="24"/>
          <w:szCs w:val="24"/>
        </w:rPr>
        <w:t>ΝΑ ΕΙΣΕΡΧΟΝΤΑΙ ΕΝΑΣ-ΕΝΑΣ ΣΤΟΥΣ ΧΩΡΟΥΣ ΤΩΝ ΓΡΑΦΕΙΩΝ ΤΟΥ ΕΙΡΗΝΟΔΙΚΕΙΟΥ ΚΑΛΥΜΝΟΥ.</w:t>
      </w:r>
    </w:p>
    <w:p w:rsidR="00C62129" w:rsidRDefault="00C62129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A3042C">
        <w:rPr>
          <w:rFonts w:ascii="Times New Roman" w:hAnsi="Times New Roman" w:cs="Times New Roman"/>
          <w:b/>
          <w:sz w:val="24"/>
          <w:szCs w:val="24"/>
        </w:rPr>
        <w:t xml:space="preserve">                     Κάλυμνος, 10</w:t>
      </w:r>
      <w:r>
        <w:rPr>
          <w:rFonts w:ascii="Times New Roman" w:hAnsi="Times New Roman" w:cs="Times New Roman"/>
          <w:b/>
          <w:sz w:val="24"/>
          <w:szCs w:val="24"/>
        </w:rPr>
        <w:t>-5-2021</w:t>
      </w:r>
    </w:p>
    <w:p w:rsidR="00C62129" w:rsidRDefault="00C62129" w:rsidP="00FD5F5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Η Δόκιμη Ειρηνοδίκης Καλύμνου</w:t>
      </w:r>
    </w:p>
    <w:p w:rsidR="00C62129" w:rsidRPr="00C62129" w:rsidRDefault="00C62129" w:rsidP="00FD5F59">
      <w:pPr>
        <w:spacing w:after="160" w:line="360" w:lineRule="auto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Ελένη Προδρόμου</w:t>
      </w:r>
    </w:p>
    <w:p w:rsidR="00FD5F59" w:rsidRPr="00C62129" w:rsidRDefault="00FD5F59" w:rsidP="00FD5F59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D5F59" w:rsidRPr="00C62129" w:rsidRDefault="00FD5F59" w:rsidP="005F2A1C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sectPr w:rsidR="00FD5F59" w:rsidRPr="00C621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6C"/>
    <w:rsid w:val="00003A05"/>
    <w:rsid w:val="0003388F"/>
    <w:rsid w:val="00054AC9"/>
    <w:rsid w:val="00094185"/>
    <w:rsid w:val="001C276D"/>
    <w:rsid w:val="002045E4"/>
    <w:rsid w:val="003D640E"/>
    <w:rsid w:val="005B2A6E"/>
    <w:rsid w:val="005F2A1C"/>
    <w:rsid w:val="00696DCD"/>
    <w:rsid w:val="00755DE9"/>
    <w:rsid w:val="007C17C3"/>
    <w:rsid w:val="007D073D"/>
    <w:rsid w:val="00823E2A"/>
    <w:rsid w:val="008D4B65"/>
    <w:rsid w:val="0096634F"/>
    <w:rsid w:val="00A0195F"/>
    <w:rsid w:val="00A3042C"/>
    <w:rsid w:val="00B1064A"/>
    <w:rsid w:val="00BD07C7"/>
    <w:rsid w:val="00C53D92"/>
    <w:rsid w:val="00C62129"/>
    <w:rsid w:val="00CF520D"/>
    <w:rsid w:val="00D16C29"/>
    <w:rsid w:val="00DD686C"/>
    <w:rsid w:val="00E7787A"/>
    <w:rsid w:val="00FC3BB2"/>
    <w:rsid w:val="00FD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0195F"/>
    <w:rPr>
      <w:color w:val="0000FF" w:themeColor="hyperlink"/>
      <w:u w:val="single"/>
    </w:rPr>
  </w:style>
  <w:style w:type="character" w:customStyle="1" w:styleId="3">
    <w:name w:val="Σώμα κειμένου (3)_"/>
    <w:basedOn w:val="a0"/>
    <w:link w:val="30"/>
    <w:rsid w:val="00FD5F59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FD5F59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0195F"/>
    <w:rPr>
      <w:color w:val="0000FF" w:themeColor="hyperlink"/>
      <w:u w:val="single"/>
    </w:rPr>
  </w:style>
  <w:style w:type="character" w:customStyle="1" w:styleId="3">
    <w:name w:val="Σώμα κειμένου (3)_"/>
    <w:basedOn w:val="a0"/>
    <w:link w:val="30"/>
    <w:rsid w:val="00FD5F59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FD5F59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405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35</cp:revision>
  <dcterms:created xsi:type="dcterms:W3CDTF">2021-05-04T22:20:00Z</dcterms:created>
  <dcterms:modified xsi:type="dcterms:W3CDTF">2021-05-09T20:28:00Z</dcterms:modified>
</cp:coreProperties>
</file>